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Diagnostic et plan de remédiation</w:t>
      </w:r>
    </w:p>
    <w:p>
      <w:pPr>
        <w:jc w:val="center"/>
      </w:pPr>
      <w:r>
        <w:rPr>
          <w:b/>
        </w:rPr>
        <w:t>AT2 — Animer une formation et évaluer les acquis des apprenants</w:t>
      </w:r>
    </w:p>
    <w:p>
      <w:r>
        <w:t>REAC FPA v07 — CP6, pages 29-30</w:t>
      </w:r>
    </w:p>
    <w:p>
      <w:r>
        <w:t>Modèle d'aide à la formalisation fondé sur le REAC FPA. Ce document n'est pas un formulaire officiel de l'État.</w:t>
      </w:r>
    </w:p>
    <w:p>
      <w:pPr>
        <w:pStyle w:val="Heading1"/>
      </w:pPr>
      <w:r>
        <w:t>Identification</w:t>
      </w:r>
    </w:p>
    <w:p>
      <w:r>
        <w:rPr>
          <w:i/>
        </w:rPr>
        <w:t>Informations générales qui apparaîtront dans l'en-tête du document.</w:t>
      </w:r>
    </w:p>
    <w:p>
      <w:r>
        <w:rPr>
          <w:b/>
        </w:rPr>
        <w:t xml:space="preserve">Titre du document : </w:t>
      </w:r>
      <w:r>
        <w:t>À compléter</w:t>
      </w:r>
    </w:p>
    <w:p>
      <w:r>
        <w:rPr>
          <w:b/>
        </w:rPr>
        <w:t xml:space="preserve">Intitulé de la formation : </w:t>
      </w:r>
      <w:r>
        <w:t>À compléter</w:t>
      </w:r>
    </w:p>
    <w:p>
      <w:r>
        <w:rPr>
          <w:b/>
        </w:rPr>
        <w:t xml:space="preserve">Organisme ou structure : </w:t>
      </w:r>
      <w:r>
        <w:t>À compléter</w:t>
      </w:r>
    </w:p>
    <w:p>
      <w:r>
        <w:rPr>
          <w:b/>
        </w:rPr>
        <w:t xml:space="preserve">Formateur ou rédacteur : </w:t>
      </w:r>
      <w:r>
        <w:t>À compléter</w:t>
      </w:r>
    </w:p>
    <w:p>
      <w:r>
        <w:rPr>
          <w:b/>
        </w:rPr>
        <w:t xml:space="preserve">Commanditaire ou client : </w:t>
      </w:r>
      <w:r>
        <w:t>À compléter</w:t>
      </w:r>
    </w:p>
    <w:p>
      <w:r>
        <w:rPr>
          <w:b/>
        </w:rPr>
        <w:t xml:space="preserve">Date du document : </w:t>
      </w:r>
      <w:r>
        <w:t>À compléter</w:t>
      </w:r>
    </w:p>
    <w:p>
      <w:r>
        <w:rPr>
          <w:b/>
        </w:rPr>
        <w:t xml:space="preserve">Version : </w:t>
      </w:r>
      <w:r>
        <w:t>À compléter</w:t>
      </w:r>
    </w:p>
    <w:p>
      <w:pPr>
        <w:pStyle w:val="Heading1"/>
      </w:pPr>
      <w:r>
        <w:t>Repérage</w:t>
      </w:r>
    </w:p>
    <w:p>
      <w:r>
        <w:rPr>
          <w:i/>
        </w:rPr>
        <w:t>Décrivez uniquement des faits observables.</w:t>
      </w:r>
    </w:p>
    <w:p>
      <w:r>
        <w:rPr>
          <w:b/>
        </w:rPr>
        <w:t xml:space="preserve">Apprenant concerné : </w:t>
      </w:r>
      <w:r>
        <w:t>À compléter</w:t>
      </w:r>
    </w:p>
    <w:p>
      <w:r>
        <w:rPr>
          <w:b/>
        </w:rPr>
        <w:t xml:space="preserve">Faits, comportements et résultats observés : </w:t>
      </w:r>
      <w:r>
        <w:t>À compléter</w:t>
      </w:r>
    </w:p>
    <w:p>
      <w:r>
        <w:rPr>
          <w:b/>
        </w:rPr>
        <w:t xml:space="preserve">Contexte et objectif d'apprentissage : </w:t>
      </w:r>
      <w:r>
        <w:t>À compléter</w:t>
      </w:r>
    </w:p>
    <w:p>
      <w:r>
        <w:rPr>
          <w:b/>
        </w:rPr>
        <w:t xml:space="preserve">Expression et perception de l'apprenant : </w:t>
      </w:r>
      <w:r>
        <w:t>À compléter</w:t>
      </w:r>
    </w:p>
    <w:p>
      <w:pPr>
        <w:pStyle w:val="Heading1"/>
      </w:pPr>
      <w:r>
        <w:t>Diagnostic</w:t>
      </w:r>
    </w:p>
    <w:p>
      <w:r>
        <w:rPr>
          <w:i/>
        </w:rPr>
        <w:t>Analysez les causes sans dépasser votre champ professionnel.</w:t>
      </w:r>
    </w:p>
    <w:p>
      <w:r>
        <w:rPr>
          <w:b/>
        </w:rPr>
        <w:t xml:space="preserve">Démarche diagnostique mise en œuvre : </w:t>
      </w:r>
      <w:r>
        <w:t>À compléter</w:t>
      </w:r>
    </w:p>
    <w:p>
      <w:r>
        <w:rPr>
          <w:b/>
        </w:rPr>
        <w:t xml:space="preserve">Causes ou hypothèses retenues : </w:t>
      </w:r>
      <w:r>
        <w:t>À compléter</w:t>
      </w:r>
    </w:p>
    <w:p>
      <w:r>
        <w:rPr>
          <w:b/>
        </w:rPr>
        <w:t xml:space="preserve">Caractéristiques et besoins pris en compte : </w:t>
      </w:r>
      <w:r>
        <w:t>À compléter</w:t>
      </w:r>
    </w:p>
    <w:p>
      <w:r>
        <w:rPr>
          <w:b/>
        </w:rPr>
        <w:t xml:space="preserve">Acteurs à solliciter ou orientation nécessaire : </w:t>
      </w:r>
      <w:r>
        <w:t>À compléter</w:t>
      </w:r>
    </w:p>
    <w:p>
      <w:pPr>
        <w:pStyle w:val="Heading1"/>
      </w:pPr>
      <w:r>
        <w:t>Stratégie de remédiation</w:t>
      </w:r>
    </w:p>
    <w:p>
      <w:r>
        <w:rPr>
          <w:i/>
        </w:rPr>
        <w:t>Co-construisez des actions mesurables.</w:t>
      </w:r>
    </w:p>
    <w:p>
      <w:r>
        <w:rPr>
          <w:b/>
        </w:rPr>
        <w:t xml:space="preserve">Objectif de remédiation : </w:t>
      </w:r>
      <w:r>
        <w:t>À compléter</w:t>
      </w:r>
    </w:p>
    <w:p>
      <w:pPr>
        <w:pStyle w:val="Heading2"/>
      </w:pPr>
      <w:r>
        <w:t>Actions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2040"/>
          </w:tcPr>
          <w:p>
            <w:r>
              <w:t>Action</w:t>
            </w:r>
          </w:p>
        </w:tc>
        <w:tc>
          <w:tcPr>
            <w:tcW w:type="dxa" w:w="2040"/>
          </w:tcPr>
          <w:p>
            <w:r>
              <w:t>Modalité</w:t>
            </w:r>
          </w:p>
        </w:tc>
        <w:tc>
          <w:tcPr>
            <w:tcW w:type="dxa" w:w="2040"/>
          </w:tcPr>
          <w:p>
            <w:r>
              <w:t>Date / fréquence</w:t>
            </w:r>
          </w:p>
        </w:tc>
        <w:tc>
          <w:tcPr>
            <w:tcW w:type="dxa" w:w="2040"/>
          </w:tcPr>
          <w:p>
            <w:r>
              <w:t>Responsable</w:t>
            </w:r>
          </w:p>
        </w:tc>
        <w:tc>
          <w:tcPr>
            <w:tcW w:type="dxa" w:w="2040"/>
          </w:tcPr>
          <w:p>
            <w:r>
              <w:t>Indicateur d'efficacité</w:t>
            </w:r>
          </w:p>
        </w:tc>
      </w:tr>
      <w:tr>
        <w:tc>
          <w:tcPr>
            <w:tcW w:type="dxa" w:w="2040"/>
          </w:tcPr>
          <w:p>
            <w:r>
              <w:t>À compléter</w:t>
            </w:r>
          </w:p>
        </w:tc>
        <w:tc>
          <w:tcPr>
            <w:tcW w:type="dxa" w:w="2040"/>
          </w:tcPr>
          <w:p>
            <w:r>
              <w:t>À compléter</w:t>
            </w:r>
          </w:p>
        </w:tc>
        <w:tc>
          <w:tcPr>
            <w:tcW w:type="dxa" w:w="2040"/>
          </w:tcPr>
          <w:p>
            <w:r>
              <w:t>À compléter</w:t>
            </w:r>
          </w:p>
        </w:tc>
        <w:tc>
          <w:tcPr>
            <w:tcW w:type="dxa" w:w="2040"/>
          </w:tcPr>
          <w:p>
            <w:r>
              <w:t>À compléter</w:t>
            </w:r>
          </w:p>
        </w:tc>
        <w:tc>
          <w:tcPr>
            <w:tcW w:type="dxa" w:w="2040"/>
          </w:tcPr>
          <w:p>
            <w:r>
              <w:t>À compléter</w:t>
            </w:r>
          </w:p>
        </w:tc>
      </w:tr>
    </w:tbl>
    <w:p/>
    <w:p>
      <w:r>
        <w:rPr>
          <w:b/>
        </w:rPr>
        <w:t xml:space="preserve">Organisation dans le respect de la progression collective : </w:t>
      </w:r>
      <w:r>
        <w:t>À compléter</w:t>
      </w:r>
    </w:p>
    <w:p>
      <w:pPr>
        <w:pStyle w:val="Heading1"/>
      </w:pPr>
      <w:r>
        <w:t>Évaluation</w:t>
      </w:r>
    </w:p>
    <w:p>
      <w:r>
        <w:rPr>
          <w:i/>
        </w:rPr>
        <w:t>Mesurez l'effet de la stratégie.</w:t>
      </w:r>
    </w:p>
    <w:p>
      <w:r>
        <w:rPr>
          <w:b/>
        </w:rPr>
        <w:t xml:space="preserve">Résultats observés : </w:t>
      </w:r>
      <w:r>
        <w:t>À compléter</w:t>
      </w:r>
    </w:p>
    <w:p>
      <w:r>
        <w:rPr>
          <w:b/>
        </w:rPr>
        <w:t xml:space="preserve">Efficacité : </w:t>
      </w:r>
      <w:r>
        <w:t>À compléter</w:t>
      </w:r>
    </w:p>
    <w:p>
      <w:r>
        <w:rPr>
          <w:b/>
        </w:rPr>
        <w:t xml:space="preserve">Ajustements ou suites : </w:t>
      </w:r>
      <w:r>
        <w:t>À compléter</w:t>
      </w:r>
    </w:p>
    <w:p>
      <w:r>
        <w:rPr>
          <w:b/>
        </w:rPr>
        <w:t xml:space="preserve">Éléments à capitaliser pour de futures formations : </w:t>
      </w:r>
      <w:r>
        <w:t>À compléter</w:t>
      </w:r>
    </w:p>
    <w:p>
      <w:pPr>
        <w:pStyle w:val="Heading1"/>
      </w:pPr>
      <w:r>
        <w:t>Repères REAC</w:t>
      </w:r>
    </w:p>
    <w:p>
      <w:r>
        <w:t>Tracer la difficulté, la démarche diagnostique, les causes, la stratégie co-construite et son efficacité.</w:t>
      </w:r>
    </w:p>
    <w:p>
      <w:pPr>
        <w:pStyle w:val="ListBullet"/>
      </w:pPr>
      <w:r>
        <w:t>La difficulté et ses causes sont identifiées.</w:t>
      </w:r>
    </w:p>
    <w:p>
      <w:pPr>
        <w:pStyle w:val="ListBullet"/>
      </w:pPr>
      <w:r>
        <w:t>La stratégie tient compte de l'apprenant et de la progression.</w:t>
      </w:r>
    </w:p>
    <w:p>
      <w:pPr>
        <w:pStyle w:val="ListBullet"/>
      </w:pPr>
      <w:r>
        <w:t>Les limites du champ d'intervention sont respectées.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Généré avec FormaTrame — 08/08/2026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sz w:val="16"/>
      </w:rPr>
      <w:t>FormaTrame  •  La boîte à outils documentaire du formateur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